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珠海市香洲区人民医院医学考试系统采购项目</w:t>
      </w: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采购需求</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一、产品要求：</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ascii="仿宋" w:hAnsi="仿宋" w:eastAsia="仿宋" w:cstheme="minorBidi"/>
          <w:color w:val="000000" w:themeColor="text1"/>
          <w:sz w:val="24"/>
          <w:shd w:val="clear" w:color="auto" w:fill="FFFFFF"/>
          <w:lang w:val="en-US" w:bidi="ar-SA"/>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★1.</w:t>
      </w:r>
      <w:r>
        <w:rPr>
          <w:rFonts w:ascii="仿宋" w:hAnsi="仿宋" w:eastAsia="仿宋" w:cstheme="minorBidi"/>
          <w:color w:val="000000" w:themeColor="text1"/>
          <w:sz w:val="24"/>
          <w:shd w:val="clear" w:color="auto" w:fill="FFFFFF"/>
          <w:lang w:val="en-US" w:bidi="ar-SA"/>
          <w14:textFill>
            <w14:solidFill>
              <w14:schemeClr w14:val="tx1"/>
            </w14:solidFill>
          </w14:textFill>
        </w:rPr>
        <w:t>在整个系统</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平台</w:t>
      </w:r>
      <w:r>
        <w:rPr>
          <w:rFonts w:ascii="仿宋" w:hAnsi="仿宋" w:eastAsia="仿宋" w:cstheme="minorBidi"/>
          <w:color w:val="000000" w:themeColor="text1"/>
          <w:sz w:val="24"/>
          <w:shd w:val="clear" w:color="auto" w:fill="FFFFFF"/>
          <w:lang w:val="en-US" w:bidi="ar-SA"/>
          <w14:textFill>
            <w14:solidFill>
              <w14:schemeClr w14:val="tx1"/>
            </w14:solidFill>
          </w14:textFill>
        </w:rPr>
        <w:t>使用生命周期内，系统具备远程自动更新升级机制。</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ascii="仿宋" w:hAnsi="仿宋" w:eastAsia="仿宋" w:cstheme="minorBidi"/>
          <w:color w:val="000000" w:themeColor="text1"/>
          <w:sz w:val="24"/>
          <w:shd w:val="clear" w:color="auto" w:fill="FFFFFF"/>
          <w:lang w:val="en-US" w:bidi="ar-SA"/>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2.</w:t>
      </w:r>
      <w:r>
        <w:rPr>
          <w:rFonts w:ascii="仿宋" w:hAnsi="仿宋" w:eastAsia="仿宋" w:cstheme="minorBidi"/>
          <w:color w:val="000000" w:themeColor="text1"/>
          <w:sz w:val="24"/>
          <w:shd w:val="clear" w:color="auto" w:fill="FFFFFF"/>
          <w:lang w:val="en-US" w:bidi="ar-SA"/>
          <w14:textFill>
            <w14:solidFill>
              <w14:schemeClr w14:val="tx1"/>
            </w14:solidFill>
          </w14:textFill>
        </w:rPr>
        <w:t>支持硬件资源（如服务器运算能力、存储能力等）的弹性供应，满足客户所有人员同时使用的高并发需求。</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★3.</w:t>
      </w:r>
      <w:r>
        <w:rPr>
          <w:rFonts w:ascii="仿宋" w:hAnsi="仿宋" w:eastAsia="仿宋" w:cstheme="minorBidi"/>
          <w:color w:val="000000" w:themeColor="text1"/>
          <w:sz w:val="24"/>
          <w:shd w:val="clear" w:color="auto" w:fill="FFFFFF"/>
          <w:lang w:val="en-US" w:bidi="ar-SA"/>
          <w14:textFill>
            <w14:solidFill>
              <w14:schemeClr w14:val="tx1"/>
            </w14:solidFill>
          </w14:textFill>
        </w:rPr>
        <w:t>满足多场景下的使用需求，系统实现跨平台运行，同步支持电脑、手机、平板等终端设备使用</w:t>
      </w:r>
      <w:r>
        <w:rPr>
          <w:rFonts w:hint="eastAsia" w:ascii="仿宋" w:hAnsi="仿宋" w:eastAsia="仿宋" w:cs="仿宋"/>
          <w:color w:val="000000" w:themeColor="text1"/>
          <w:lang w:val="en-US" w:eastAsia="zh-CN"/>
          <w14:textFill>
            <w14:solidFill>
              <w14:schemeClr w14:val="tx1"/>
            </w14:solidFill>
          </w14:textFill>
        </w:rPr>
        <w:t>。</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★4.</w:t>
      </w:r>
      <w:r>
        <w:rPr>
          <w:rFonts w:ascii="仿宋" w:hAnsi="仿宋" w:eastAsia="仿宋" w:cstheme="minorBidi"/>
          <w:color w:val="000000" w:themeColor="text1"/>
          <w:sz w:val="24"/>
          <w:shd w:val="clear" w:color="auto" w:fill="FFFFFF"/>
          <w:lang w:val="en-US" w:bidi="ar-SA"/>
          <w14:textFill>
            <w14:solidFill>
              <w14:schemeClr w14:val="tx1"/>
            </w14:solidFill>
          </w14:textFill>
        </w:rPr>
        <w:t>支持加密技术，保证个人信息、教学资料内容等数据的安全性</w:t>
      </w:r>
      <w:r>
        <w:rPr>
          <w:rFonts w:hint="eastAsia" w:ascii="仿宋" w:hAnsi="仿宋" w:eastAsia="仿宋" w:cs="仿宋"/>
          <w:color w:val="000000" w:themeColor="text1"/>
          <w:lang w:val="en-US" w:eastAsia="zh-CN"/>
          <w14:textFill>
            <w14:solidFill>
              <w14:schemeClr w14:val="tx1"/>
            </w14:solidFill>
          </w14:textFill>
        </w:rPr>
        <w:t>。</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仿宋"/>
          <w:color w:val="000000" w:themeColor="text1"/>
          <w:lang w:val="en-US" w:eastAsia="zh-CN"/>
          <w14:textFill>
            <w14:solidFill>
              <w14:schemeClr w14:val="tx1"/>
            </w14:solidFill>
          </w14:textFill>
        </w:rPr>
      </w:pPr>
      <w:r>
        <w:rPr>
          <w:rFonts w:ascii="仿宋" w:hAnsi="仿宋" w:eastAsia="仿宋" w:cstheme="minorBidi"/>
          <w:color w:val="000000" w:themeColor="text1"/>
          <w:sz w:val="24"/>
          <w:shd w:val="clear" w:color="auto" w:fill="FFFFFF"/>
          <w:lang w:val="en-US" w:bidi="ar-SA"/>
          <w14:textFill>
            <w14:solidFill>
              <w14:schemeClr w14:val="tx1"/>
            </w14:solidFill>
          </w14:textFill>
        </w:rPr>
        <w:t>无存储容量限制：支持</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科室</w:t>
      </w:r>
      <w:r>
        <w:rPr>
          <w:rFonts w:ascii="仿宋" w:hAnsi="仿宋" w:eastAsia="仿宋" w:cstheme="minorBidi"/>
          <w:color w:val="000000" w:themeColor="text1"/>
          <w:sz w:val="24"/>
          <w:shd w:val="clear" w:color="auto" w:fill="FFFFFF"/>
          <w:lang w:val="en-US" w:bidi="ar-SA"/>
          <w14:textFill>
            <w14:solidFill>
              <w14:schemeClr w14:val="tx1"/>
            </w14:solidFill>
          </w14:textFill>
        </w:rPr>
        <w:t>培训相关资源，包括教学视频、文档、试题等的无限容量存储需求</w:t>
      </w:r>
      <w:r>
        <w:rPr>
          <w:rFonts w:hint="eastAsia" w:ascii="仿宋" w:hAnsi="仿宋" w:eastAsia="仿宋" w:cs="仿宋"/>
          <w:color w:val="000000" w:themeColor="text1"/>
          <w:lang w:val="en-US" w:eastAsia="zh-CN"/>
          <w14:textFill>
            <w14:solidFill>
              <w14:schemeClr w14:val="tx1"/>
            </w14:solidFill>
          </w14:textFill>
        </w:rPr>
        <w:t>。</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default" w:ascii="仿宋" w:hAnsi="仿宋" w:eastAsia="仿宋" w:cstheme="minorBidi"/>
          <w:color w:val="000000" w:themeColor="text1"/>
          <w:sz w:val="24"/>
          <w:shd w:val="clear" w:color="auto" w:fill="FFFFFF"/>
          <w:lang w:val="en-US" w:eastAsia="zh-CN" w:bidi="ar-SA"/>
          <w14:textFill>
            <w14:solidFill>
              <w14:schemeClr w14:val="tx1"/>
            </w14:solidFill>
          </w14:textFill>
        </w:rPr>
      </w:pPr>
      <w:r>
        <w:rPr>
          <w:rFonts w:hint="eastAsia" w:ascii="仿宋" w:hAnsi="仿宋" w:eastAsia="仿宋" w:cstheme="minorBidi"/>
          <w:color w:val="000000" w:themeColor="text1"/>
          <w:sz w:val="24"/>
          <w:shd w:val="clear" w:color="auto" w:fill="FFFFFF"/>
          <w:lang w:val="zh-CN" w:bidi="ar-SA"/>
          <w14:textFill>
            <w14:solidFill>
              <w14:schemeClr w14:val="tx1"/>
            </w14:solidFill>
          </w14:textFill>
        </w:rPr>
        <w:t>支持解决网络拥挤的状况，提高用户访问网站的响应速度，保证用户更快、更稳定地使用系统。</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仿宋"/>
          <w:color w:val="000000" w:themeColor="text1"/>
          <w:lang w:val="en-US" w:eastAsia="zh-CN"/>
          <w14:textFill>
            <w14:solidFill>
              <w14:schemeClr w14:val="tx1"/>
            </w14:solidFill>
          </w14:textFill>
        </w:rPr>
      </w:pPr>
      <w:r>
        <w:rPr>
          <w:rFonts w:hint="default" w:ascii="仿宋" w:hAnsi="仿宋" w:eastAsia="仿宋" w:cs="仿宋"/>
          <w:color w:val="000000" w:themeColor="text1"/>
          <w:lang w:val="en-US" w:eastAsia="zh-CN"/>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7.</w:t>
      </w:r>
      <w:r>
        <w:rPr>
          <w:rFonts w:ascii="仿宋" w:hAnsi="仿宋" w:eastAsia="仿宋" w:cstheme="minorBidi"/>
          <w:color w:val="000000" w:themeColor="text1"/>
          <w:sz w:val="24"/>
          <w:shd w:val="clear" w:color="auto" w:fill="FFFFFF"/>
          <w:lang w:val="en-US" w:bidi="ar-SA"/>
          <w14:textFill>
            <w14:solidFill>
              <w14:schemeClr w14:val="tx1"/>
            </w14:solidFill>
          </w14:textFill>
        </w:rPr>
        <w:t>无账号使用数量限制：满足医院人员变动情况及其他需求</w:t>
      </w:r>
      <w:r>
        <w:rPr>
          <w:rFonts w:hint="eastAsia" w:ascii="仿宋" w:hAnsi="仿宋" w:eastAsia="仿宋" w:cs="仿宋"/>
          <w:color w:val="000000" w:themeColor="text1"/>
          <w:lang w:val="en-US" w:eastAsia="zh-CN"/>
          <w14:textFill>
            <w14:solidFill>
              <w14:schemeClr w14:val="tx1"/>
            </w14:solidFill>
          </w14:textFill>
        </w:rPr>
        <w:t>。</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8.教学计划制定：支持科教科、护理部、医务科等各级管理员制定本部门的教学计划，并可上传与教学计划相关的文件资料等内容。</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ascii="仿宋" w:hAnsi="仿宋" w:eastAsia="仿宋" w:cstheme="minorBidi"/>
          <w:color w:val="000000" w:themeColor="text1"/>
          <w:sz w:val="24"/>
          <w:shd w:val="clear" w:color="auto" w:fill="FFFFFF"/>
          <w:lang w:val="en-US" w:bidi="ar-SA"/>
          <w14:textFill>
            <w14:solidFill>
              <w14:schemeClr w14:val="tx1"/>
            </w14:solidFill>
          </w14:textFill>
        </w:rPr>
      </w:pPr>
      <w:r>
        <w:rPr>
          <w:rFonts w:hint="eastAsia" w:ascii="仿宋" w:hAnsi="仿宋" w:eastAsia="仿宋" w:cstheme="minorBidi"/>
          <w:color w:val="000000" w:themeColor="text1"/>
          <w:sz w:val="24"/>
          <w:shd w:val="clear" w:color="auto" w:fill="FFFFFF"/>
          <w:lang w:val="en-US" w:eastAsia="zh-CN" w:bidi="ar-SA"/>
          <w14:textFill>
            <w14:solidFill>
              <w14:schemeClr w14:val="tx1"/>
            </w14:solidFill>
          </w14:textFill>
        </w:rPr>
        <w:t>9.</w:t>
      </w:r>
      <w:r>
        <w:rPr>
          <w:rFonts w:ascii="仿宋" w:hAnsi="仿宋" w:eastAsia="仿宋" w:cstheme="minorBidi"/>
          <w:color w:val="000000" w:themeColor="text1"/>
          <w:sz w:val="24"/>
          <w:shd w:val="clear" w:color="auto" w:fill="FFFFFF"/>
          <w:lang w:val="en-US" w:bidi="ar-SA"/>
          <w14:textFill>
            <w14:solidFill>
              <w14:schemeClr w14:val="tx1"/>
            </w14:solidFill>
          </w14:textFill>
        </w:rPr>
        <w:t>计划执行监督：管理者可看到教学计划中各类教学活动的执行情况，并可直接点击查看具体考试或培训活动详情。</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ascii="仿宋" w:hAnsi="仿宋" w:eastAsia="仿宋" w:cstheme="minorBidi"/>
          <w:color w:val="000000" w:themeColor="text1"/>
          <w:sz w:val="24"/>
          <w:shd w:val="clear" w:color="auto" w:fill="FFFFFF"/>
          <w:lang w:val="en-US" w:bidi="ar-SA"/>
          <w14:textFill>
            <w14:solidFill>
              <w14:schemeClr w14:val="tx1"/>
            </w14:solidFill>
          </w14:textFill>
        </w:rPr>
      </w:pPr>
      <w:r>
        <w:rPr>
          <w:rFonts w:hint="default" w:ascii="仿宋" w:hAnsi="仿宋" w:eastAsia="仿宋" w:cs="仿宋"/>
          <w:color w:val="000000" w:themeColor="text1"/>
          <w:lang w:val="en-US" w:eastAsia="zh-CN"/>
          <w14:textFill>
            <w14:solidFill>
              <w14:schemeClr w14:val="tx1"/>
            </w14:solidFill>
          </w14:textFill>
        </w:rPr>
        <w:t>★</w:t>
      </w:r>
      <w:r>
        <w:rPr>
          <w:rFonts w:hint="eastAsia" w:ascii="仿宋" w:hAnsi="仿宋" w:eastAsia="仿宋" w:cstheme="minorBidi"/>
          <w:color w:val="000000" w:themeColor="text1"/>
          <w:sz w:val="24"/>
          <w:shd w:val="clear" w:color="auto" w:fill="FFFFFF"/>
          <w:lang w:val="en-US" w:eastAsia="zh-CN" w:bidi="ar-SA"/>
          <w14:textFill>
            <w14:solidFill>
              <w14:schemeClr w14:val="tx1"/>
            </w14:solidFill>
          </w14:textFill>
        </w:rPr>
        <w:t>10</w:t>
      </w:r>
      <w:r>
        <w:rPr>
          <w:rFonts w:ascii="仿宋" w:hAnsi="仿宋" w:eastAsia="仿宋" w:cstheme="minorBidi"/>
          <w:color w:val="000000" w:themeColor="text1"/>
          <w:sz w:val="24"/>
          <w:shd w:val="clear" w:color="auto" w:fill="FFFFFF"/>
          <w:lang w:val="en-US" w:bidi="ar-SA"/>
          <w14:textFill>
            <w14:solidFill>
              <w14:schemeClr w14:val="tx1"/>
            </w14:solidFill>
          </w14:textFill>
        </w:rPr>
        <w:t>培训课件：医院可上传培训课件至平台，包括文档、图片、视频、音频等多种素材类型。</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ascii="仿宋" w:hAnsi="仿宋" w:eastAsia="仿宋" w:cstheme="minorBidi"/>
          <w:color w:val="000000" w:themeColor="text1"/>
          <w:sz w:val="24"/>
          <w:shd w:val="clear" w:color="auto" w:fill="FFFFFF"/>
          <w:lang w:val="en-US" w:bidi="ar-SA"/>
          <w14:textFill>
            <w14:solidFill>
              <w14:schemeClr w14:val="tx1"/>
            </w14:solidFill>
          </w14:textFill>
        </w:rPr>
      </w:pPr>
      <w:r>
        <w:rPr>
          <w:rFonts w:hint="default" w:ascii="仿宋" w:hAnsi="仿宋" w:eastAsia="仿宋" w:cs="仿宋"/>
          <w:color w:val="000000" w:themeColor="text1"/>
          <w:lang w:val="en-US" w:eastAsia="zh-CN"/>
          <w14:textFill>
            <w14:solidFill>
              <w14:schemeClr w14:val="tx1"/>
            </w14:solidFill>
          </w14:textFill>
        </w:rPr>
        <w:t>▲</w:t>
      </w:r>
      <w:r>
        <w:rPr>
          <w:rFonts w:hint="eastAsia" w:ascii="仿宋" w:hAnsi="仿宋" w:eastAsia="仿宋" w:cstheme="minorBidi"/>
          <w:color w:val="000000" w:themeColor="text1"/>
          <w:sz w:val="24"/>
          <w:shd w:val="clear" w:color="auto" w:fill="FFFFFF"/>
          <w:lang w:val="en-US" w:eastAsia="zh-CN" w:bidi="ar-SA"/>
          <w14:textFill>
            <w14:solidFill>
              <w14:schemeClr w14:val="tx1"/>
            </w14:solidFill>
          </w14:textFill>
        </w:rPr>
        <w:t>11.</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支持</w:t>
      </w:r>
      <w:r>
        <w:rPr>
          <w:rFonts w:ascii="仿宋" w:hAnsi="仿宋" w:eastAsia="仿宋" w:cstheme="minorBidi"/>
          <w:color w:val="000000" w:themeColor="text1"/>
          <w:sz w:val="24"/>
          <w:shd w:val="clear" w:color="auto" w:fill="FFFFFF"/>
          <w:lang w:val="en-US" w:bidi="ar-SA"/>
          <w14:textFill>
            <w14:solidFill>
              <w14:schemeClr w14:val="tx1"/>
            </w14:solidFill>
          </w14:textFill>
        </w:rPr>
        <w:t>文档格式包括</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w:t>
      </w:r>
      <w:r>
        <w:rPr>
          <w:rFonts w:ascii="仿宋" w:hAnsi="仿宋" w:eastAsia="仿宋" w:cstheme="minorBidi"/>
          <w:color w:val="000000" w:themeColor="text1"/>
          <w:sz w:val="24"/>
          <w:shd w:val="clear" w:color="auto" w:fill="FFFFFF"/>
          <w:lang w:val="en-US" w:bidi="ar-SA"/>
          <w14:textFill>
            <w14:solidFill>
              <w14:schemeClr w14:val="tx1"/>
            </w14:solidFill>
          </w14:textFill>
        </w:rPr>
        <w:t>doc、docx、xls、xlsx、ppt、pptx、</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pdf、jpg等常规格式。</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ascii="仿宋" w:hAnsi="仿宋" w:eastAsia="仿宋" w:cstheme="minorBidi"/>
          <w:color w:val="000000" w:themeColor="text1"/>
          <w:sz w:val="24"/>
          <w:shd w:val="clear" w:color="auto" w:fill="FFFFFF"/>
          <w:lang w:val="en-US" w:bidi="ar-SA"/>
          <w14:textFill>
            <w14:solidFill>
              <w14:schemeClr w14:val="tx1"/>
            </w14:solidFill>
          </w14:textFill>
        </w:rPr>
      </w:pPr>
      <w:r>
        <w:rPr>
          <w:rFonts w:hint="default" w:ascii="仿宋" w:hAnsi="仿宋" w:eastAsia="仿宋" w:cs="仿宋"/>
          <w:color w:val="000000" w:themeColor="text1"/>
          <w:lang w:val="en-US" w:eastAsia="zh-CN"/>
          <w14:textFill>
            <w14:solidFill>
              <w14:schemeClr w14:val="tx1"/>
            </w14:solidFill>
          </w14:textFill>
        </w:rPr>
        <w:t>▲</w:t>
      </w:r>
      <w:r>
        <w:rPr>
          <w:rFonts w:hint="eastAsia" w:ascii="仿宋" w:hAnsi="仿宋" w:eastAsia="仿宋"/>
          <w:color w:val="000000" w:themeColor="text1"/>
          <w:sz w:val="24"/>
          <w:shd w:val="clear" w:color="auto" w:fill="FFFFFF"/>
          <w:lang w:val="en-US" w:eastAsia="zh-CN"/>
          <w14:textFill>
            <w14:solidFill>
              <w14:schemeClr w14:val="tx1"/>
            </w14:solidFill>
          </w14:textFill>
        </w:rPr>
        <w:t>12.</w:t>
      </w:r>
      <w:r>
        <w:rPr>
          <w:rFonts w:hint="eastAsia" w:ascii="仿宋" w:hAnsi="仿宋" w:eastAsia="仿宋"/>
          <w:color w:val="000000" w:themeColor="text1"/>
          <w:sz w:val="24"/>
          <w:shd w:val="clear" w:color="auto" w:fill="FFFFFF"/>
          <w14:textFill>
            <w14:solidFill>
              <w14:schemeClr w14:val="tx1"/>
            </w14:solidFill>
          </w14:textFill>
        </w:rPr>
        <w:t>支持多种视频、音频格式，并同时满足 PC 及移动端在线播放。支持常用视频格式，</w:t>
      </w:r>
      <w:r>
        <w:rPr>
          <w:rFonts w:hint="eastAsia" w:ascii="仿宋" w:hAnsi="仿宋" w:eastAsia="仿宋"/>
          <w:color w:val="000000" w:themeColor="text1"/>
          <w:sz w:val="24"/>
          <w:shd w:val="clear" w:color="auto" w:fill="FFFFFF"/>
          <w:lang w:val="en-US" w:eastAsia="zh-CN"/>
          <w14:textFill>
            <w14:solidFill>
              <w14:schemeClr w14:val="tx1"/>
            </w14:solidFill>
          </w14:textFill>
        </w:rPr>
        <w:t>如：</w:t>
      </w:r>
      <w:r>
        <w:rPr>
          <w:rFonts w:hint="eastAsia" w:ascii="仿宋" w:hAnsi="仿宋" w:eastAsia="仿宋"/>
          <w:color w:val="000000" w:themeColor="text1"/>
          <w:sz w:val="24"/>
          <w:shd w:val="clear" w:color="auto" w:fill="FFFFFF"/>
          <w14:textFill>
            <w14:solidFill>
              <w14:schemeClr w14:val="tx1"/>
            </w14:solidFill>
          </w14:textFill>
        </w:rPr>
        <w:t>mp4、mov、webm、flv</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、f4v。</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ascii="仿宋" w:hAnsi="仿宋" w:eastAsia="仿宋" w:cstheme="minorBidi"/>
          <w:color w:val="000000" w:themeColor="text1"/>
          <w:sz w:val="24"/>
          <w:shd w:val="clear" w:color="auto" w:fill="FFFFFF"/>
          <w:lang w:val="en-US" w:bidi="ar-SA"/>
          <w14:textFill>
            <w14:solidFill>
              <w14:schemeClr w14:val="tx1"/>
            </w14:solidFill>
          </w14:textFill>
        </w:rPr>
      </w:pPr>
      <w:r>
        <w:rPr>
          <w:rFonts w:hint="eastAsia" w:ascii="仿宋" w:hAnsi="仿宋" w:eastAsia="仿宋" w:cstheme="minorBidi"/>
          <w:color w:val="000000" w:themeColor="text1"/>
          <w:sz w:val="24"/>
          <w:shd w:val="clear" w:color="auto" w:fill="FFFFFF"/>
          <w:lang w:val="en-US" w:eastAsia="zh-CN" w:bidi="ar-SA"/>
          <w14:textFill>
            <w14:solidFill>
              <w14:schemeClr w14:val="tx1"/>
            </w14:solidFill>
          </w14:textFill>
        </w:rPr>
        <w:t>13.</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在线课程设置：支持管理员自由设置课程名称、课程封面、课程课件、是否开放</w:t>
      </w:r>
      <w:r>
        <w:rPr>
          <w:rFonts w:hint="eastAsia" w:ascii="仿宋" w:hAnsi="仿宋" w:eastAsia="仿宋" w:cstheme="minorBidi"/>
          <w:color w:val="000000" w:themeColor="text1"/>
          <w:sz w:val="24"/>
          <w:shd w:val="clear" w:color="auto" w:fill="FFFFFF"/>
          <w:lang w:val="en-US" w:eastAsia="zh-CN" w:bidi="ar-SA"/>
          <w14:textFill>
            <w14:solidFill>
              <w14:schemeClr w14:val="tx1"/>
            </w14:solidFill>
          </w14:textFill>
        </w:rPr>
        <w:t>、开放时限</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、课程介绍。</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ascii="仿宋" w:hAnsi="仿宋" w:eastAsia="仿宋" w:cstheme="minorBidi"/>
          <w:color w:val="000000" w:themeColor="text1"/>
          <w:sz w:val="24"/>
          <w:shd w:val="clear" w:color="auto" w:fill="FFFFFF"/>
          <w:lang w:val="en-US" w:bidi="ar-SA"/>
          <w14:textFill>
            <w14:solidFill>
              <w14:schemeClr w14:val="tx1"/>
            </w14:solidFill>
          </w14:textFill>
        </w:rPr>
      </w:pPr>
      <w:r>
        <w:rPr>
          <w:rFonts w:hint="default" w:ascii="仿宋" w:hAnsi="仿宋" w:eastAsia="仿宋" w:cs="仿宋"/>
          <w:color w:val="000000" w:themeColor="text1"/>
          <w:lang w:val="en-US" w:eastAsia="zh-CN"/>
          <w14:textFill>
            <w14:solidFill>
              <w14:schemeClr w14:val="tx1"/>
            </w14:solidFill>
          </w14:textFill>
        </w:rPr>
        <w:t>★</w:t>
      </w:r>
      <w:r>
        <w:rPr>
          <w:rFonts w:hint="eastAsia" w:ascii="仿宋" w:hAnsi="仿宋" w:eastAsia="仿宋"/>
          <w:color w:val="000000" w:themeColor="text1"/>
          <w:sz w:val="24"/>
          <w:szCs w:val="24"/>
          <w:shd w:val="clear" w:color="auto" w:fill="FFFFFF"/>
          <w:lang w:val="en-US" w:eastAsia="zh-CN"/>
          <w14:textFill>
            <w14:solidFill>
              <w14:schemeClr w14:val="tx1"/>
            </w14:solidFill>
          </w14:textFill>
        </w:rPr>
        <w:t>14.</w:t>
      </w:r>
      <w:r>
        <w:rPr>
          <w:rFonts w:hint="eastAsia" w:ascii="仿宋" w:hAnsi="仿宋" w:eastAsia="仿宋"/>
          <w:color w:val="000000" w:themeColor="text1"/>
          <w:sz w:val="24"/>
          <w:szCs w:val="24"/>
          <w:shd w:val="clear" w:color="auto" w:fill="FFFFFF"/>
          <w14:textFill>
            <w14:solidFill>
              <w14:schemeClr w14:val="tx1"/>
            </w14:solidFill>
          </w14:textFill>
        </w:rPr>
        <w:t>共享</w:t>
      </w:r>
      <w:r>
        <w:rPr>
          <w:rFonts w:ascii="仿宋" w:hAnsi="仿宋" w:eastAsia="仿宋"/>
          <w:color w:val="000000" w:themeColor="text1"/>
          <w:sz w:val="24"/>
          <w:szCs w:val="24"/>
          <w:shd w:val="clear" w:color="auto" w:fill="FFFFFF"/>
          <w14:textFill>
            <w14:solidFill>
              <w14:schemeClr w14:val="tx1"/>
            </w14:solidFill>
          </w14:textFill>
        </w:rPr>
        <w:t>题库：</w:t>
      </w:r>
      <w:r>
        <w:rPr>
          <w:rFonts w:hint="eastAsia" w:ascii="仿宋" w:hAnsi="仿宋" w:eastAsia="仿宋"/>
          <w:color w:val="000000" w:themeColor="text1"/>
          <w:sz w:val="24"/>
          <w:szCs w:val="24"/>
          <w:shd w:val="clear" w:color="auto" w:fill="FFFFFF"/>
          <w14:textFill>
            <w14:solidFill>
              <w14:schemeClr w14:val="tx1"/>
            </w14:solidFill>
          </w14:textFill>
        </w:rPr>
        <w:t>系统收录医学试题包含：医学三基、护理知识、医疗质量核心制度、卫生法律法规、药学考试、其他医学知识试题等。试题库同步更新</w:t>
      </w:r>
      <w:r>
        <w:rPr>
          <w:rFonts w:hint="eastAsia" w:ascii="仿宋" w:hAnsi="仿宋" w:eastAsia="仿宋"/>
          <w:color w:val="000000" w:themeColor="text1"/>
          <w:sz w:val="24"/>
          <w:szCs w:val="24"/>
          <w:shd w:val="clear" w:color="auto" w:fill="FFFFFF"/>
          <w:lang w:eastAsia="zh-CN"/>
          <w14:textFill>
            <w14:solidFill>
              <w14:schemeClr w14:val="tx1"/>
            </w14:solidFill>
          </w14:textFill>
        </w:rPr>
        <w:t>。</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ascii="仿宋" w:hAnsi="仿宋" w:eastAsia="仿宋" w:cstheme="minorBidi"/>
          <w:color w:val="000000" w:themeColor="text1"/>
          <w:sz w:val="24"/>
          <w:shd w:val="clear" w:color="auto" w:fill="FFFFFF"/>
          <w:lang w:val="en-US" w:bidi="ar-SA"/>
          <w14:textFill>
            <w14:solidFill>
              <w14:schemeClr w14:val="tx1"/>
            </w14:solidFill>
          </w14:textFill>
        </w:rPr>
      </w:pPr>
      <w:r>
        <w:rPr>
          <w:rFonts w:hint="default" w:ascii="仿宋" w:hAnsi="仿宋" w:eastAsia="仿宋" w:cs="仿宋"/>
          <w:color w:val="000000" w:themeColor="text1"/>
          <w:lang w:val="en-US" w:eastAsia="zh-CN"/>
          <w14:textFill>
            <w14:solidFill>
              <w14:schemeClr w14:val="tx1"/>
            </w14:solidFill>
          </w14:textFill>
        </w:rPr>
        <w:t>★</w:t>
      </w:r>
      <w:r>
        <w:rPr>
          <w:rFonts w:hint="eastAsia" w:ascii="仿宋" w:hAnsi="仿宋" w:eastAsia="仿宋" w:cstheme="minorBidi"/>
          <w:color w:val="000000" w:themeColor="text1"/>
          <w:sz w:val="24"/>
          <w:shd w:val="clear" w:color="auto" w:fill="FFFFFF"/>
          <w:lang w:val="en-US" w:eastAsia="zh-CN" w:bidi="ar-SA"/>
          <w14:textFill>
            <w14:solidFill>
              <w14:schemeClr w14:val="tx1"/>
            </w14:solidFill>
          </w14:textFill>
        </w:rPr>
        <w:t>15.</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自建题库：支持医院创建自有试题库。试题支持单选题、多选题、判断题、填空题、问答题等多种题型，每种题型都支持难易度、解析、视频、音频、图片等多媒体素材的添加。对题库</w:t>
      </w:r>
      <w:r>
        <w:rPr>
          <w:rFonts w:hint="eastAsia" w:ascii="仿宋" w:hAnsi="仿宋" w:eastAsia="仿宋" w:cstheme="minorBidi"/>
          <w:color w:val="000000" w:themeColor="text1"/>
          <w:sz w:val="24"/>
          <w:shd w:val="clear" w:color="auto" w:fill="FFFFFF"/>
          <w:lang w:val="en-US" w:eastAsia="zh-CN" w:bidi="ar-SA"/>
          <w14:textFill>
            <w14:solidFill>
              <w14:schemeClr w14:val="tx1"/>
            </w14:solidFill>
          </w14:textFill>
        </w:rPr>
        <w:t>有</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增、删、改、查功能，管理员可以批量录入及删除试题。</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theme="minorBidi"/>
          <w:color w:val="000000" w:themeColor="text1"/>
          <w:sz w:val="24"/>
          <w:shd w:val="clear" w:color="auto" w:fill="FFFFFF"/>
          <w:lang w:val="en-US" w:eastAsia="zh-CN" w:bidi="ar-SA"/>
          <w14:textFill>
            <w14:solidFill>
              <w14:schemeClr w14:val="tx1"/>
            </w14:solidFill>
          </w14:textFill>
        </w:rPr>
      </w:pPr>
      <w:r>
        <w:rPr>
          <w:rFonts w:hint="default" w:ascii="仿宋" w:hAnsi="仿宋" w:eastAsia="仿宋" w:cs="仿宋"/>
          <w:color w:val="000000" w:themeColor="text1"/>
          <w:lang w:val="en-US" w:eastAsia="zh-CN"/>
          <w14:textFill>
            <w14:solidFill>
              <w14:schemeClr w14:val="tx1"/>
            </w14:solidFill>
          </w14:textFill>
        </w:rPr>
        <w:t>▲</w:t>
      </w:r>
      <w:r>
        <w:rPr>
          <w:rFonts w:hint="eastAsia" w:ascii="仿宋" w:hAnsi="仿宋" w:eastAsia="仿宋" w:cstheme="minorBidi"/>
          <w:color w:val="000000" w:themeColor="text1"/>
          <w:sz w:val="24"/>
          <w:shd w:val="clear" w:color="auto" w:fill="FFFFFF"/>
          <w:lang w:val="en-US" w:eastAsia="zh-CN" w:bidi="ar-SA"/>
          <w14:textFill>
            <w14:solidFill>
              <w14:schemeClr w14:val="tx1"/>
            </w14:solidFill>
          </w14:textFill>
        </w:rPr>
        <w:t>15.</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抽题组卷：系统提供</w:t>
      </w:r>
      <w:r>
        <w:rPr>
          <w:rFonts w:hint="eastAsia" w:ascii="仿宋" w:hAnsi="仿宋" w:eastAsia="仿宋" w:cstheme="minorBidi"/>
          <w:color w:val="000000" w:themeColor="text1"/>
          <w:sz w:val="24"/>
          <w:shd w:val="clear" w:color="auto" w:fill="FFFFFF"/>
          <w:lang w:val="en-US" w:eastAsia="zh-CN" w:bidi="ar-SA"/>
          <w14:textFill>
            <w14:solidFill>
              <w14:schemeClr w14:val="tx1"/>
            </w14:solidFill>
          </w14:textFill>
        </w:rPr>
        <w:t>多</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种组卷方式。可跨题库、跨学科、跨专业组卷，操作简单灵活，抽题逻辑缜密，可设置试题不被重复抽取。</w:t>
      </w:r>
      <w:r>
        <w:rPr>
          <w:rFonts w:hint="eastAsia" w:ascii="仿宋" w:hAnsi="仿宋" w:eastAsia="仿宋" w:cstheme="minorBidi"/>
          <w:color w:val="000000" w:themeColor="text1"/>
          <w:sz w:val="24"/>
          <w:shd w:val="clear" w:color="auto" w:fill="FFFFFF"/>
          <w:lang w:val="en-US" w:eastAsia="zh-CN" w:bidi="ar-SA"/>
          <w14:textFill>
            <w14:solidFill>
              <w14:schemeClr w14:val="tx1"/>
            </w14:solidFill>
          </w14:textFill>
        </w:rPr>
        <w:t>可</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导出word试卷</w:t>
      </w:r>
      <w:r>
        <w:rPr>
          <w:rFonts w:hint="eastAsia" w:ascii="仿宋" w:hAnsi="仿宋" w:eastAsia="仿宋" w:cstheme="minorBidi"/>
          <w:color w:val="000000" w:themeColor="text1"/>
          <w:sz w:val="24"/>
          <w:shd w:val="clear" w:color="auto" w:fill="FFFFFF"/>
          <w:lang w:val="en-US" w:eastAsia="zh-CN" w:bidi="ar-SA"/>
          <w14:textFill>
            <w14:solidFill>
              <w14:schemeClr w14:val="tx1"/>
            </w14:solidFill>
          </w14:textFill>
        </w:rPr>
        <w:t>。</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theme="minorBidi"/>
          <w:color w:val="000000" w:themeColor="text1"/>
          <w:sz w:val="24"/>
          <w:shd w:val="clear" w:color="auto" w:fill="FFFFFF"/>
          <w:lang w:val="en-US" w:bidi="ar-SA"/>
          <w14:textFill>
            <w14:solidFill>
              <w14:schemeClr w14:val="tx1"/>
            </w14:solidFill>
          </w14:textFill>
        </w:rPr>
      </w:pPr>
      <w:r>
        <w:rPr>
          <w:rFonts w:hint="default" w:ascii="仿宋" w:hAnsi="仿宋" w:eastAsia="仿宋" w:cs="仿宋"/>
          <w:color w:val="000000" w:themeColor="text1"/>
          <w:lang w:val="en-US" w:eastAsia="zh-CN"/>
          <w14:textFill>
            <w14:solidFill>
              <w14:schemeClr w14:val="tx1"/>
            </w14:solidFill>
          </w14:textFill>
        </w:rPr>
        <w:t>▲</w:t>
      </w:r>
      <w:r>
        <w:rPr>
          <w:rFonts w:hint="eastAsia" w:ascii="仿宋" w:hAnsi="仿宋" w:eastAsia="仿宋" w:cstheme="minorBidi"/>
          <w:color w:val="000000" w:themeColor="text1"/>
          <w:sz w:val="24"/>
          <w:shd w:val="clear" w:color="auto" w:fill="FFFFFF"/>
          <w:lang w:val="en-US" w:eastAsia="zh-CN" w:bidi="ar-SA"/>
          <w14:textFill>
            <w14:solidFill>
              <w14:schemeClr w14:val="tx1"/>
            </w14:solidFill>
          </w14:textFill>
        </w:rPr>
        <w:t>16.</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防作弊设置：系统提供多种防作弊手段，包括设置试题乱序、选项乱序、页面离开次数监控、密码锁定等。</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ascii="仿宋" w:hAnsi="仿宋" w:eastAsia="仿宋" w:cstheme="minorBidi"/>
          <w:color w:val="auto"/>
          <w:sz w:val="24"/>
          <w:shd w:val="clear" w:color="auto" w:fill="FFFFFF"/>
          <w:lang w:val="en-US" w:bidi="ar-SA"/>
        </w:rPr>
      </w:pPr>
      <w:r>
        <w:rPr>
          <w:rFonts w:hint="default" w:ascii="仿宋" w:hAnsi="仿宋" w:eastAsia="仿宋" w:cs="仿宋"/>
          <w:color w:val="000000" w:themeColor="text1"/>
          <w:lang w:val="en-US" w:eastAsia="zh-CN"/>
          <w14:textFill>
            <w14:solidFill>
              <w14:schemeClr w14:val="tx1"/>
            </w14:solidFill>
          </w14:textFill>
        </w:rPr>
        <w:t>▲</w:t>
      </w:r>
      <w:r>
        <w:rPr>
          <w:rFonts w:hint="eastAsia" w:ascii="仿宋" w:hAnsi="仿宋" w:eastAsia="仿宋" w:cstheme="minorBidi"/>
          <w:color w:val="000000" w:themeColor="text1"/>
          <w:sz w:val="24"/>
          <w:shd w:val="clear" w:color="auto" w:fill="FFFFFF"/>
          <w:lang w:val="en-US" w:eastAsia="zh-CN" w:bidi="ar-SA"/>
          <w14:textFill>
            <w14:solidFill>
              <w14:schemeClr w14:val="tx1"/>
            </w14:solidFill>
          </w14:textFill>
        </w:rPr>
        <w:t>17.</w:t>
      </w:r>
      <w:r>
        <w:rPr>
          <w:rFonts w:ascii="仿宋" w:hAnsi="仿宋" w:eastAsia="仿宋" w:cstheme="minorBidi"/>
          <w:color w:val="000000" w:themeColor="text1"/>
          <w:sz w:val="24"/>
          <w:shd w:val="clear" w:color="auto" w:fill="FFFFFF"/>
          <w:lang w:val="en-US" w:bidi="ar-SA"/>
          <w14:textFill>
            <w14:solidFill>
              <w14:schemeClr w14:val="tx1"/>
            </w14:solidFill>
          </w14:textFill>
        </w:rPr>
        <w:t>重</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/补</w:t>
      </w:r>
      <w:r>
        <w:rPr>
          <w:rFonts w:ascii="仿宋" w:hAnsi="仿宋" w:eastAsia="仿宋" w:cstheme="minorBidi"/>
          <w:color w:val="000000" w:themeColor="text1"/>
          <w:sz w:val="24"/>
          <w:shd w:val="clear" w:color="auto" w:fill="FFFFFF"/>
          <w:lang w:val="en-US" w:bidi="ar-SA"/>
          <w14:textFill>
            <w14:solidFill>
              <w14:schemeClr w14:val="tx1"/>
            </w14:solidFill>
          </w14:textFill>
        </w:rPr>
        <w:t>考</w:t>
      </w:r>
      <w:r>
        <w:rPr>
          <w:rFonts w:ascii="仿宋" w:hAnsi="仿宋" w:eastAsia="仿宋" w:cstheme="minorBidi"/>
          <w:color w:val="auto"/>
          <w:sz w:val="24"/>
          <w:shd w:val="clear" w:color="auto" w:fill="FFFFFF"/>
          <w:lang w:val="en-US" w:bidi="ar-SA"/>
        </w:rPr>
        <w:t>设置：管理员可设置是否允许考生重考</w:t>
      </w:r>
      <w:r>
        <w:rPr>
          <w:rFonts w:hint="eastAsia" w:ascii="仿宋" w:hAnsi="仿宋" w:eastAsia="仿宋" w:cstheme="minorBidi"/>
          <w:color w:val="auto"/>
          <w:sz w:val="24"/>
          <w:shd w:val="clear" w:color="auto" w:fill="FFFFFF"/>
          <w:lang w:val="en-US" w:bidi="ar-SA"/>
        </w:rPr>
        <w:t>/补考及</w:t>
      </w:r>
      <w:r>
        <w:rPr>
          <w:rFonts w:ascii="仿宋" w:hAnsi="仿宋" w:eastAsia="仿宋" w:cstheme="minorBidi"/>
          <w:color w:val="auto"/>
          <w:sz w:val="24"/>
          <w:shd w:val="clear" w:color="auto" w:fill="FFFFFF"/>
          <w:lang w:val="en-US" w:bidi="ar-SA"/>
        </w:rPr>
        <w:t>重</w:t>
      </w:r>
      <w:r>
        <w:rPr>
          <w:rFonts w:hint="eastAsia" w:ascii="仿宋" w:hAnsi="仿宋" w:eastAsia="仿宋" w:cstheme="minorBidi"/>
          <w:color w:val="auto"/>
          <w:sz w:val="24"/>
          <w:shd w:val="clear" w:color="auto" w:fill="FFFFFF"/>
          <w:lang w:val="en-US" w:bidi="ar-SA"/>
        </w:rPr>
        <w:t>/补</w:t>
      </w:r>
      <w:r>
        <w:rPr>
          <w:rFonts w:ascii="仿宋" w:hAnsi="仿宋" w:eastAsia="仿宋" w:cstheme="minorBidi"/>
          <w:color w:val="auto"/>
          <w:sz w:val="24"/>
          <w:shd w:val="clear" w:color="auto" w:fill="FFFFFF"/>
          <w:lang w:val="en-US" w:bidi="ar-SA"/>
        </w:rPr>
        <w:t>考</w:t>
      </w:r>
      <w:r>
        <w:rPr>
          <w:rFonts w:hint="eastAsia" w:ascii="仿宋" w:hAnsi="仿宋" w:eastAsia="仿宋" w:cstheme="minorBidi"/>
          <w:color w:val="auto"/>
          <w:sz w:val="24"/>
          <w:shd w:val="clear" w:color="auto" w:fill="FFFFFF"/>
          <w:lang w:val="en-US" w:bidi="ar-SA"/>
        </w:rPr>
        <w:t>次数</w:t>
      </w:r>
      <w:r>
        <w:rPr>
          <w:rFonts w:ascii="仿宋" w:hAnsi="仿宋" w:eastAsia="仿宋" w:cstheme="minorBidi"/>
          <w:color w:val="auto"/>
          <w:sz w:val="24"/>
          <w:shd w:val="clear" w:color="auto" w:fill="FFFFFF"/>
          <w:lang w:val="en-US" w:bidi="ar-SA"/>
        </w:rPr>
        <w:t>。</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theme="minorBidi"/>
          <w:color w:val="auto"/>
          <w:sz w:val="24"/>
          <w:shd w:val="clear" w:color="auto" w:fill="FFFFFF"/>
          <w:lang w:val="en-US" w:bidi="ar-SA"/>
        </w:rPr>
      </w:pPr>
      <w:r>
        <w:rPr>
          <w:rFonts w:hint="eastAsia" w:ascii="仿宋" w:hAnsi="仿宋" w:eastAsia="仿宋" w:cstheme="minorBidi"/>
          <w:color w:val="auto"/>
          <w:sz w:val="24"/>
          <w:shd w:val="clear" w:color="auto" w:fill="FFFFFF"/>
          <w:lang w:val="en-US" w:eastAsia="zh-CN" w:bidi="ar-SA"/>
        </w:rPr>
        <w:t>18.</w:t>
      </w:r>
      <w:r>
        <w:rPr>
          <w:rFonts w:hint="eastAsia" w:ascii="仿宋" w:hAnsi="仿宋" w:eastAsia="仿宋" w:cstheme="minorBidi"/>
          <w:color w:val="auto"/>
          <w:sz w:val="24"/>
          <w:shd w:val="clear" w:color="auto" w:fill="FFFFFF"/>
          <w:lang w:val="en-US" w:bidi="ar-SA"/>
        </w:rPr>
        <w:t>分层考试：可按照院内不同考生的科室、层级、职称、部门等类目，添加考生用户发布在线考试</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theme="minorBidi"/>
          <w:color w:val="auto"/>
          <w:sz w:val="24"/>
          <w:shd w:val="clear" w:color="auto" w:fill="FFFFFF"/>
          <w:lang w:val="en-US" w:bidi="ar-SA"/>
        </w:rPr>
      </w:pPr>
      <w:r>
        <w:rPr>
          <w:rFonts w:hint="eastAsia" w:ascii="仿宋" w:hAnsi="仿宋" w:eastAsia="仿宋" w:cstheme="minorBidi"/>
          <w:color w:val="auto"/>
          <w:sz w:val="24"/>
          <w:shd w:val="clear" w:color="auto" w:fill="FFFFFF"/>
          <w:lang w:val="en-US" w:eastAsia="zh-CN" w:bidi="ar-SA"/>
        </w:rPr>
        <w:t>19.</w:t>
      </w:r>
      <w:r>
        <w:rPr>
          <w:rFonts w:hint="eastAsia" w:ascii="仿宋" w:hAnsi="仿宋" w:eastAsia="仿宋" w:cstheme="minorBidi"/>
          <w:color w:val="auto"/>
          <w:sz w:val="24"/>
          <w:shd w:val="clear" w:color="auto" w:fill="FFFFFF"/>
          <w:lang w:val="en-US" w:bidi="ar-SA"/>
        </w:rPr>
        <w:t>考试登录时间：管理员可以设置考生有效登录时间段，保障考试的公平、公正、有效性。</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theme="minorBidi"/>
          <w:color w:val="000000" w:themeColor="text1"/>
          <w:sz w:val="24"/>
          <w:shd w:val="clear" w:color="auto" w:fill="FFFFFF"/>
          <w:lang w:val="en-US" w:bidi="ar-SA"/>
          <w14:textFill>
            <w14:solidFill>
              <w14:schemeClr w14:val="tx1"/>
            </w14:solidFill>
          </w14:textFill>
        </w:rPr>
      </w:pPr>
      <w:r>
        <w:rPr>
          <w:rFonts w:hint="eastAsia" w:ascii="仿宋" w:hAnsi="仿宋" w:eastAsia="仿宋" w:cstheme="minorBidi"/>
          <w:color w:val="auto"/>
          <w:sz w:val="24"/>
          <w:shd w:val="clear" w:color="auto" w:fill="FFFFFF"/>
          <w:lang w:val="en-US" w:eastAsia="zh-CN" w:bidi="ar-SA"/>
        </w:rPr>
        <w:t>20.</w:t>
      </w:r>
      <w:r>
        <w:rPr>
          <w:rFonts w:ascii="仿宋" w:hAnsi="仿宋" w:eastAsia="仿宋" w:cstheme="minorBidi"/>
          <w:color w:val="auto"/>
          <w:sz w:val="24"/>
          <w:shd w:val="clear" w:color="auto" w:fill="FFFFFF"/>
          <w:lang w:val="en-US" w:bidi="ar-SA"/>
        </w:rPr>
        <w:t>试卷批阅：系统可以</w:t>
      </w:r>
      <w:r>
        <w:rPr>
          <w:rFonts w:ascii="仿宋" w:hAnsi="仿宋" w:eastAsia="仿宋" w:cstheme="minorBidi"/>
          <w:sz w:val="24"/>
          <w:shd w:val="clear" w:color="auto" w:fill="FFFFFF"/>
          <w:lang w:val="en-US" w:bidi="ar-SA"/>
        </w:rPr>
        <w:t>对选择题、判断题、填空题</w:t>
      </w:r>
      <w:r>
        <w:rPr>
          <w:rFonts w:hint="eastAsia" w:ascii="仿宋" w:hAnsi="仿宋" w:eastAsia="仿宋" w:cstheme="minorBidi"/>
          <w:sz w:val="24"/>
          <w:shd w:val="clear" w:color="auto" w:fill="FFFFFF"/>
          <w:lang w:val="en-US" w:bidi="ar-SA"/>
        </w:rPr>
        <w:t>、主观题</w:t>
      </w:r>
      <w:r>
        <w:rPr>
          <w:rFonts w:ascii="仿宋" w:hAnsi="仿宋" w:eastAsia="仿宋" w:cstheme="minorBidi"/>
          <w:sz w:val="24"/>
          <w:shd w:val="clear" w:color="auto" w:fill="FFFFFF"/>
          <w:lang w:val="en-US" w:bidi="ar-SA"/>
        </w:rPr>
        <w:t>等</w:t>
      </w:r>
      <w:r>
        <w:rPr>
          <w:rFonts w:hint="eastAsia" w:ascii="仿宋" w:hAnsi="仿宋" w:eastAsia="仿宋" w:cstheme="minorBidi"/>
          <w:sz w:val="24"/>
          <w:shd w:val="clear" w:color="auto" w:fill="FFFFFF"/>
          <w:lang w:val="en-US" w:bidi="ar-SA"/>
        </w:rPr>
        <w:t>均可实现</w:t>
      </w:r>
      <w:r>
        <w:rPr>
          <w:rFonts w:ascii="仿宋" w:hAnsi="仿宋" w:eastAsia="仿宋" w:cstheme="minorBidi"/>
          <w:sz w:val="24"/>
          <w:shd w:val="clear" w:color="auto" w:fill="FFFFFF"/>
          <w:lang w:val="en-US" w:bidi="ar-SA"/>
        </w:rPr>
        <w:t>自动批阅</w:t>
      </w:r>
      <w:r>
        <w:rPr>
          <w:rFonts w:hint="eastAsia" w:ascii="仿宋" w:hAnsi="仿宋" w:eastAsia="仿宋" w:cstheme="minorBidi"/>
          <w:sz w:val="24"/>
          <w:shd w:val="clear" w:color="auto" w:fill="FFFFFF"/>
          <w:lang w:val="en-US" w:bidi="ar-SA"/>
        </w:rPr>
        <w:t>。同时，</w:t>
      </w:r>
      <w:r>
        <w:rPr>
          <w:rFonts w:ascii="仿宋" w:hAnsi="仿宋" w:eastAsia="仿宋" w:cstheme="minorBidi"/>
          <w:sz w:val="24"/>
          <w:shd w:val="clear" w:color="auto" w:fill="FFFFFF"/>
          <w:lang w:val="en-US" w:bidi="ar-SA"/>
        </w:rPr>
        <w:t>支持多人阅卷，</w:t>
      </w:r>
      <w:r>
        <w:rPr>
          <w:rFonts w:hint="eastAsia" w:ascii="仿宋" w:hAnsi="仿宋" w:eastAsia="仿宋" w:cstheme="minorBidi"/>
          <w:sz w:val="24"/>
          <w:shd w:val="clear" w:color="auto" w:fill="FFFFFF"/>
          <w:lang w:val="en-US" w:bidi="ar-SA"/>
        </w:rPr>
        <w:t>精准阅卷</w:t>
      </w:r>
      <w:r>
        <w:rPr>
          <w:rFonts w:ascii="仿宋" w:hAnsi="仿宋" w:eastAsia="仿宋" w:cstheme="minorBidi"/>
          <w:sz w:val="24"/>
          <w:shd w:val="clear" w:color="auto" w:fill="FFFFFF"/>
          <w:lang w:val="en-US" w:bidi="ar-SA"/>
        </w:rPr>
        <w:t>。</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theme="minorBidi"/>
          <w:color w:val="000000" w:themeColor="text1"/>
          <w:sz w:val="24"/>
          <w:shd w:val="clear" w:color="auto" w:fill="FFFFFF"/>
          <w:lang w:val="en-US" w:bidi="ar-SA"/>
          <w14:textFill>
            <w14:solidFill>
              <w14:schemeClr w14:val="tx1"/>
            </w14:solidFill>
          </w14:textFill>
        </w:rPr>
      </w:pPr>
      <w:r>
        <w:rPr>
          <w:rFonts w:hint="default" w:ascii="仿宋" w:hAnsi="仿宋" w:eastAsia="仿宋" w:cs="仿宋"/>
          <w:color w:val="000000" w:themeColor="text1"/>
          <w:lang w:val="en-US" w:eastAsia="zh-CN"/>
          <w14:textFill>
            <w14:solidFill>
              <w14:schemeClr w14:val="tx1"/>
            </w14:solidFill>
          </w14:textFill>
        </w:rPr>
        <w:t>▲</w:t>
      </w:r>
      <w:r>
        <w:rPr>
          <w:rFonts w:hint="eastAsia" w:ascii="仿宋" w:hAnsi="仿宋" w:eastAsia="仿宋" w:cstheme="minorBidi"/>
          <w:color w:val="000000" w:themeColor="text1"/>
          <w:sz w:val="24"/>
          <w:shd w:val="clear" w:color="auto" w:fill="FFFFFF"/>
          <w:lang w:val="en-US" w:eastAsia="zh-CN" w:bidi="ar-SA"/>
          <w14:textFill>
            <w14:solidFill>
              <w14:schemeClr w14:val="tx1"/>
            </w14:solidFill>
          </w14:textFill>
        </w:rPr>
        <w:t>21.</w:t>
      </w:r>
      <w:r>
        <w:rPr>
          <w:rFonts w:ascii="仿宋" w:hAnsi="仿宋" w:eastAsia="仿宋" w:cstheme="minorBidi"/>
          <w:color w:val="000000" w:themeColor="text1"/>
          <w:sz w:val="24"/>
          <w:shd w:val="clear" w:color="auto" w:fill="FFFFFF"/>
          <w:lang w:val="en-US" w:bidi="ar-SA"/>
          <w14:textFill>
            <w14:solidFill>
              <w14:schemeClr w14:val="tx1"/>
            </w14:solidFill>
          </w14:textFill>
        </w:rPr>
        <w:t>成绩查看：管理员可查看单场考试人员考分一览表及相应详情， 如考试时长、交卷时间、</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重考状态</w:t>
      </w:r>
      <w:r>
        <w:rPr>
          <w:rFonts w:ascii="仿宋" w:hAnsi="仿宋" w:eastAsia="仿宋" w:cstheme="minorBidi"/>
          <w:color w:val="000000" w:themeColor="text1"/>
          <w:sz w:val="24"/>
          <w:shd w:val="clear" w:color="auto" w:fill="FFFFFF"/>
          <w:lang w:val="en-US" w:bidi="ar-SA"/>
          <w14:textFill>
            <w14:solidFill>
              <w14:schemeClr w14:val="tx1"/>
            </w14:solidFill>
          </w14:textFill>
        </w:rPr>
        <w:t>、</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交卷状态</w:t>
      </w:r>
      <w:r>
        <w:rPr>
          <w:rFonts w:ascii="仿宋" w:hAnsi="仿宋" w:eastAsia="仿宋" w:cstheme="minorBidi"/>
          <w:color w:val="000000" w:themeColor="text1"/>
          <w:sz w:val="24"/>
          <w:shd w:val="clear" w:color="auto" w:fill="FFFFFF"/>
          <w:lang w:val="en-US" w:bidi="ar-SA"/>
          <w14:textFill>
            <w14:solidFill>
              <w14:schemeClr w14:val="tx1"/>
            </w14:solidFill>
          </w14:textFill>
        </w:rPr>
        <w:t>、</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及格分</w:t>
      </w:r>
      <w:r>
        <w:rPr>
          <w:rFonts w:ascii="仿宋" w:hAnsi="仿宋" w:eastAsia="仿宋" w:cstheme="minorBidi"/>
          <w:color w:val="000000" w:themeColor="text1"/>
          <w:sz w:val="24"/>
          <w:shd w:val="clear" w:color="auto" w:fill="FFFFFF"/>
          <w:lang w:val="en-US" w:bidi="ar-SA"/>
          <w14:textFill>
            <w14:solidFill>
              <w14:schemeClr w14:val="tx1"/>
            </w14:solidFill>
          </w14:textFill>
        </w:rPr>
        <w:t>等</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，并导出成绩单</w:t>
      </w:r>
      <w:r>
        <w:rPr>
          <w:rFonts w:ascii="仿宋" w:hAnsi="仿宋" w:eastAsia="仿宋" w:cstheme="minorBidi"/>
          <w:color w:val="000000" w:themeColor="text1"/>
          <w:sz w:val="24"/>
          <w:shd w:val="clear" w:color="auto" w:fill="FFFFFF"/>
          <w:lang w:val="en-US" w:bidi="ar-SA"/>
          <w14:textFill>
            <w14:solidFill>
              <w14:schemeClr w14:val="tx1"/>
            </w14:solidFill>
          </w14:textFill>
        </w:rPr>
        <w:t>。</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theme="minorBidi"/>
          <w:color w:val="000000" w:themeColor="text1"/>
          <w:sz w:val="24"/>
          <w:shd w:val="clear" w:color="auto" w:fill="FFFFFF"/>
          <w:lang w:val="en-US" w:bidi="ar-SA"/>
          <w14:textFill>
            <w14:solidFill>
              <w14:schemeClr w14:val="tx1"/>
            </w14:solidFill>
          </w14:textFill>
        </w:rPr>
      </w:pPr>
      <w:r>
        <w:rPr>
          <w:rFonts w:hint="default" w:ascii="仿宋" w:hAnsi="仿宋" w:eastAsia="仿宋" w:cs="仿宋"/>
          <w:color w:val="000000" w:themeColor="text1"/>
          <w:lang w:val="en-US" w:eastAsia="zh-CN"/>
          <w14:textFill>
            <w14:solidFill>
              <w14:schemeClr w14:val="tx1"/>
            </w14:solidFill>
          </w14:textFill>
        </w:rPr>
        <w:t>▲</w:t>
      </w:r>
      <w:r>
        <w:rPr>
          <w:rFonts w:hint="eastAsia" w:ascii="仿宋" w:hAnsi="仿宋" w:eastAsia="仿宋" w:cstheme="minorBidi"/>
          <w:color w:val="000000" w:themeColor="text1"/>
          <w:sz w:val="24"/>
          <w:shd w:val="clear" w:color="auto" w:fill="FFFFFF"/>
          <w:lang w:val="en-US" w:eastAsia="zh-CN" w:bidi="ar-SA"/>
          <w14:textFill>
            <w14:solidFill>
              <w14:schemeClr w14:val="tx1"/>
            </w14:solidFill>
          </w14:textFill>
        </w:rPr>
        <w:t>22.</w:t>
      </w:r>
      <w:r>
        <w:rPr>
          <w:rFonts w:ascii="仿宋" w:hAnsi="仿宋" w:eastAsia="仿宋" w:cstheme="minorBidi"/>
          <w:color w:val="000000" w:themeColor="text1"/>
          <w:sz w:val="24"/>
          <w:shd w:val="clear" w:color="auto" w:fill="FFFFFF"/>
          <w:lang w:val="en-US" w:bidi="ar-SA"/>
          <w14:textFill>
            <w14:solidFill>
              <w14:schemeClr w14:val="tx1"/>
            </w14:solidFill>
          </w14:textFill>
        </w:rPr>
        <w:t>成绩分布统计：</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支持对考试档案进行多条件查询、可按试卷分析、按考生分析、按成绩分析（成绩区间统计），进行多维度统计分析和数据导出，并能对不及格人员进行二次补考。</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theme="minorBidi"/>
          <w:color w:val="000000" w:themeColor="text1"/>
          <w:sz w:val="24"/>
          <w:shd w:val="clear" w:color="auto" w:fill="FFFFFF"/>
          <w:lang w:val="en-US" w:bidi="ar-SA"/>
          <w14:textFill>
            <w14:solidFill>
              <w14:schemeClr w14:val="tx1"/>
            </w14:solidFill>
          </w14:textFill>
        </w:rPr>
      </w:pPr>
      <w:r>
        <w:rPr>
          <w:rFonts w:hint="default" w:ascii="仿宋" w:hAnsi="仿宋" w:eastAsia="仿宋" w:cs="仿宋"/>
          <w:color w:val="000000" w:themeColor="text1"/>
          <w:lang w:val="en-US" w:eastAsia="zh-CN"/>
          <w14:textFill>
            <w14:solidFill>
              <w14:schemeClr w14:val="tx1"/>
            </w14:solidFill>
          </w14:textFill>
        </w:rPr>
        <w:t>▲</w:t>
      </w:r>
      <w:r>
        <w:rPr>
          <w:rFonts w:hint="eastAsia" w:ascii="仿宋" w:hAnsi="仿宋" w:eastAsia="仿宋" w:cstheme="minorBidi"/>
          <w:color w:val="000000" w:themeColor="text1"/>
          <w:sz w:val="24"/>
          <w:shd w:val="clear" w:color="auto" w:fill="FFFFFF"/>
          <w:lang w:val="en-US" w:eastAsia="zh-CN" w:bidi="ar-SA"/>
          <w14:textFill>
            <w14:solidFill>
              <w14:schemeClr w14:val="tx1"/>
            </w14:solidFill>
          </w14:textFill>
        </w:rPr>
        <w:t>23.</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考试错题率统计：支持查看考试所有试题错题率，并支持查看每题的错题详情，包括正确率、错误率、每个选项的选择人数等。</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theme="minorBidi"/>
          <w:color w:val="000000" w:themeColor="text1"/>
          <w:sz w:val="24"/>
          <w:shd w:val="clear" w:color="auto" w:fill="FFFFFF"/>
          <w:lang w:val="en-US" w:bidi="ar-SA"/>
          <w14:textFill>
            <w14:solidFill>
              <w14:schemeClr w14:val="tx1"/>
            </w14:solidFill>
          </w14:textFill>
        </w:rPr>
      </w:pPr>
      <w:r>
        <w:rPr>
          <w:rFonts w:hint="eastAsia" w:ascii="仿宋" w:hAnsi="仿宋" w:eastAsia="仿宋" w:cstheme="minorBidi"/>
          <w:color w:val="000000" w:themeColor="text1"/>
          <w:sz w:val="24"/>
          <w:shd w:val="clear" w:color="auto" w:fill="FFFFFF"/>
          <w:lang w:val="en-US" w:eastAsia="zh-CN" w:bidi="ar-SA"/>
          <w14:textFill>
            <w14:solidFill>
              <w14:schemeClr w14:val="tx1"/>
            </w14:solidFill>
          </w14:textFill>
        </w:rPr>
        <w:t>24.</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支持考生移动端考试、练习、在线查询分数、错题情况、未答题情况、各试题的答题准确率、错题练习。</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theme="minorBidi"/>
          <w:color w:val="000000" w:themeColor="text1"/>
          <w:sz w:val="24"/>
          <w:shd w:val="clear" w:color="auto" w:fill="FFFFFF"/>
          <w:lang w:val="en-US" w:bidi="ar-SA"/>
          <w14:textFill>
            <w14:solidFill>
              <w14:schemeClr w14:val="tx1"/>
            </w14:solidFill>
          </w14:textFill>
        </w:rPr>
      </w:pPr>
      <w:r>
        <w:rPr>
          <w:rFonts w:hint="eastAsia" w:ascii="仿宋" w:hAnsi="仿宋" w:eastAsia="仿宋" w:cstheme="minorBidi"/>
          <w:color w:val="000000" w:themeColor="text1"/>
          <w:sz w:val="24"/>
          <w:shd w:val="clear" w:color="auto" w:fill="FFFFFF"/>
          <w:lang w:val="en-US" w:eastAsia="zh-CN" w:bidi="ar-SA"/>
          <w14:textFill>
            <w14:solidFill>
              <w14:schemeClr w14:val="tx1"/>
            </w14:solidFill>
          </w14:textFill>
        </w:rPr>
        <w:t>25.</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成绩公布：管理员可设置是否对考生公布考分及正确答案。</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theme="minorBidi"/>
          <w:color w:val="000000" w:themeColor="text1"/>
          <w:sz w:val="24"/>
          <w:shd w:val="clear" w:color="auto" w:fill="FFFFFF"/>
          <w:lang w:val="en-US" w:bidi="ar-SA"/>
          <w14:textFill>
            <w14:solidFill>
              <w14:schemeClr w14:val="tx1"/>
            </w14:solidFill>
          </w14:textFill>
        </w:rPr>
      </w:pPr>
      <w:r>
        <w:rPr>
          <w:rFonts w:hint="eastAsia" w:ascii="仿宋" w:hAnsi="仿宋" w:eastAsia="仿宋" w:cstheme="minorBidi"/>
          <w:color w:val="000000" w:themeColor="text1"/>
          <w:sz w:val="24"/>
          <w:shd w:val="clear" w:color="auto" w:fill="FFFFFF"/>
          <w:lang w:val="en-US" w:eastAsia="zh-CN" w:bidi="ar-SA"/>
          <w14:textFill>
            <w14:solidFill>
              <w14:schemeClr w14:val="tx1"/>
            </w14:solidFill>
          </w14:textFill>
        </w:rPr>
        <w:t>26.</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考前练习：管理员可创建自测练习。</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olor w:val="000000" w:themeColor="text1"/>
          <w:sz w:val="24"/>
          <w:szCs w:val="24"/>
          <w:shd w:val="clear" w:color="auto" w:fill="FFFFFF"/>
          <w14:textFill>
            <w14:solidFill>
              <w14:schemeClr w14:val="tx1"/>
            </w14:solidFill>
          </w14:textFill>
        </w:rPr>
      </w:pPr>
      <w:r>
        <w:rPr>
          <w:rFonts w:hint="default" w:ascii="仿宋" w:hAnsi="仿宋" w:eastAsia="仿宋" w:cs="仿宋"/>
          <w:color w:val="000000" w:themeColor="text1"/>
          <w:lang w:val="en-US" w:eastAsia="zh-CN"/>
          <w14:textFill>
            <w14:solidFill>
              <w14:schemeClr w14:val="tx1"/>
            </w14:solidFill>
          </w14:textFill>
        </w:rPr>
        <w:t>▲</w:t>
      </w:r>
      <w:r>
        <w:rPr>
          <w:rFonts w:hint="eastAsia" w:ascii="仿宋" w:hAnsi="仿宋" w:eastAsia="仿宋"/>
          <w:color w:val="000000" w:themeColor="text1"/>
          <w:sz w:val="24"/>
          <w:szCs w:val="24"/>
          <w:shd w:val="clear" w:color="auto" w:fill="FFFFFF"/>
          <w:lang w:val="en-US" w:eastAsia="zh-CN"/>
          <w14:textFill>
            <w14:solidFill>
              <w14:schemeClr w14:val="tx1"/>
            </w14:solidFill>
          </w14:textFill>
        </w:rPr>
        <w:t>27.</w:t>
      </w:r>
      <w:r>
        <w:rPr>
          <w:rFonts w:hint="eastAsia" w:ascii="仿宋" w:hAnsi="仿宋" w:eastAsia="仿宋"/>
          <w:color w:val="000000" w:themeColor="text1"/>
          <w:sz w:val="24"/>
          <w:szCs w:val="24"/>
          <w:shd w:val="clear" w:color="auto" w:fill="FFFFFF"/>
          <w14:textFill>
            <w14:solidFill>
              <w14:schemeClr w14:val="tx1"/>
            </w14:solidFill>
          </w14:textFill>
        </w:rPr>
        <w:t>自测练习：支持考生自主练习、指定练习、自动记录上次练习位置。支持查看答案和解析、试题收藏、错题重做、错题分析、统计错题率、错题汇总等。</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olor w:val="000000" w:themeColor="text1"/>
          <w:sz w:val="24"/>
          <w:szCs w:val="24"/>
          <w:shd w:val="clear" w:color="auto" w:fill="FFFFFF"/>
          <w:lang w:val="en-US" w:eastAsia="zh-CN"/>
          <w14:textFill>
            <w14:solidFill>
              <w14:schemeClr w14:val="tx1"/>
            </w14:solidFill>
          </w14:textFill>
        </w:rPr>
        <w:t>28.问卷调查：管理员可以自由设置问卷的名称、生效时间、问卷目的等内容；可以自由添加单选题、多选题、问答题等类型的题目；管理员可以实时查看问卷结果反馈，可以查看到每道题目的选择情况、每个选项的选择比例、意见及建议信息等内容。</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olor w:val="000000" w:themeColor="text1"/>
          <w:sz w:val="24"/>
          <w:szCs w:val="24"/>
          <w:shd w:val="clear" w:color="auto" w:fill="FFFFFF"/>
          <w:lang w:val="en-US" w:eastAsia="zh-CN"/>
          <w14:textFill>
            <w14:solidFill>
              <w14:schemeClr w14:val="tx1"/>
            </w14:solidFill>
          </w14:textFill>
        </w:rPr>
        <w:t>29.公告发布：支持管理员发布通知/公告标题，自定义内容。</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w:t>
      </w:r>
      <w:r>
        <w:rPr>
          <w:rFonts w:hint="eastAsia" w:ascii="仿宋" w:hAnsi="仿宋" w:eastAsia="仿宋"/>
          <w:color w:val="000000" w:themeColor="text1"/>
          <w:sz w:val="24"/>
          <w:szCs w:val="24"/>
          <w:shd w:val="clear" w:color="auto" w:fill="FFFFFF"/>
          <w:lang w:val="en-US" w:eastAsia="zh-CN"/>
          <w14:textFill>
            <w14:solidFill>
              <w14:schemeClr w14:val="tx1"/>
            </w14:solidFill>
          </w14:textFill>
        </w:rPr>
        <w:t>30.角色权限管理：支持管理员创建角色管理员，并授权操作权限，包括“添加试题、添加试卷、批改试卷、创建考试、问卷管理、通知公告、培训学习”等授权操作管理。</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default" w:ascii="仿宋" w:hAnsi="仿宋" w:eastAsia="仿宋"/>
          <w:color w:val="000000" w:themeColor="text1"/>
          <w:sz w:val="24"/>
          <w:szCs w:val="24"/>
          <w:shd w:val="clear" w:color="auto" w:fill="FFFFFF"/>
          <w:lang w:val="en-US" w:eastAsia="zh-CN"/>
          <w14:textFill>
            <w14:solidFill>
              <w14:schemeClr w14:val="tx1"/>
            </w14:solidFill>
          </w14:textFill>
        </w:rPr>
      </w:pP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以上</w:t>
      </w:r>
      <w:r>
        <w:rPr>
          <w:rFonts w:hint="default" w:ascii="仿宋" w:hAnsi="仿宋" w:eastAsia="仿宋" w:cs="仿宋"/>
          <w:color w:val="auto"/>
          <w:lang w:val="en-US" w:eastAsia="zh-CN"/>
        </w:rPr>
        <w:t>用户需求书中打“▲”号条款为重要技术参数，但不作为无效投标条款。打“★”号条款为实质性条款，投标人如有任何一条负偏离则导致投标无效。</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仿宋"/>
          <w:color w:val="auto"/>
          <w:lang w:val="en-US" w:eastAsia="zh-CN"/>
        </w:rPr>
      </w:pPr>
    </w:p>
    <w:p>
      <w:pPr>
        <w:pStyle w:val="7"/>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二、服务期限：合同签订生效之日起3年。</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default" w:ascii="仿宋" w:hAnsi="仿宋" w:eastAsia="仿宋" w:cs="仿宋"/>
          <w:color w:val="auto"/>
          <w:lang w:val="en-US" w:eastAsia="zh-CN"/>
        </w:rPr>
      </w:pP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三、付款方式：完成服务后，分期支付，三个月内支付70%，一年后支付30%。</w:t>
      </w:r>
    </w:p>
    <w:p>
      <w:pPr>
        <w:pStyle w:val="7"/>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仿宋"/>
          <w:color w:val="auto"/>
          <w:lang w:val="en-US" w:eastAsia="zh-CN"/>
        </w:rPr>
      </w:pPr>
    </w:p>
    <w:p>
      <w:pPr>
        <w:pStyle w:val="7"/>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四、售后要求：所开发的系统软件终身维护升级。在本项目约定的功能模块范围内终身提供版本升级（提供具有新增或修订功能的更新软件产品），并及时免费提供补丁。提供维护人员电话，维护人员在接到院方电话后应在24小时内响应，通过远程或现场的方式，对问题进行处理。</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default" w:ascii="仿宋" w:hAnsi="仿宋" w:eastAsia="仿宋" w:cs="仿宋"/>
          <w:color w:val="auto"/>
          <w:lang w:val="en-US" w:eastAsia="zh-CN"/>
        </w:rPr>
      </w:pP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五、资质要求：</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(1)符合《中华人民共和国政府采购法》第二十二条规定条款。</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(2)供应商必须是在中华人民共和国境内注册的具有独立承担民事责任能力的法人或其他组织；供应商为分支机构投标，须取得具有法人资格的总公司出具给分支机构的授权书，并提供总公司和分支机构的营业执照复印件加盖投标人公章。已由总公司授权的，总公司取得的相关资质证书对分支机构有效。</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(3)供应商未列入“信用中国”网站（www.creditchina.gov.cn）“记录失信被执行人或税收违法黑名单”记录名单；不处于中国政府采购网（www.ccgp.gov.cn）中“政府采购严重违法失信行为信息记录”中的禁止参加政府采购活动期间（须提供网站查询截图证明）。</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(4)本项目不接受联合体投标；不允许拆分响应。</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仿宋"/>
          <w:color w:val="auto"/>
          <w:lang w:val="en-US" w:eastAsia="zh-CN"/>
        </w:rPr>
      </w:pP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六</w:t>
      </w:r>
      <w:bookmarkStart w:id="0" w:name="_GoBack"/>
      <w:bookmarkEnd w:id="0"/>
      <w:r>
        <w:rPr>
          <w:rFonts w:hint="eastAsia" w:ascii="仿宋" w:hAnsi="仿宋" w:eastAsia="仿宋" w:cs="仿宋"/>
          <w:color w:val="auto"/>
          <w:lang w:val="en-US" w:eastAsia="zh-CN"/>
        </w:rPr>
        <w:t>、本项目供应商企业规模资格要求：本项目专门面向中小企业。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5A4EB4"/>
    <w:multiLevelType w:val="singleLevel"/>
    <w:tmpl w:val="175A4EB4"/>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C159DB"/>
    <w:rsid w:val="67C159DB"/>
    <w:rsid w:val="6BA84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5"/>
    <w:qFormat/>
    <w:uiPriority w:val="9"/>
    <w:pPr>
      <w:keepNext/>
      <w:keepLines/>
      <w:spacing w:before="340" w:after="330"/>
      <w:jc w:val="center"/>
      <w:outlineLvl w:val="0"/>
    </w:pPr>
    <w:rPr>
      <w:b/>
      <w:bCs/>
      <w:spacing w:val="0"/>
      <w:sz w:val="48"/>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5">
    <w:name w:val="Body Text First Indent"/>
    <w:basedOn w:val="6"/>
    <w:qFormat/>
    <w:uiPriority w:val="0"/>
    <w:pPr>
      <w:ind w:firstLine="420" w:firstLineChars="100"/>
    </w:pPr>
    <w:rPr>
      <w:rFonts w:ascii="宋体"/>
      <w:color w:val="000000"/>
      <w:spacing w:val="0"/>
      <w:sz w:val="21"/>
    </w:rPr>
  </w:style>
  <w:style w:type="paragraph" w:styleId="6">
    <w:name w:val="Body Text"/>
    <w:basedOn w:val="1"/>
    <w:next w:val="1"/>
    <w:qFormat/>
    <w:uiPriority w:val="1"/>
    <w:pPr>
      <w:ind w:left="3166"/>
    </w:pPr>
    <w:rPr>
      <w:rFonts w:ascii="宋体" w:hAnsi="宋体" w:eastAsia="宋体"/>
      <w:sz w:val="17"/>
      <w:szCs w:val="17"/>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香洲区</Company>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2026-06-26T10:04:00Z</dcterms:created>
  <dc:creator>Dany</dc:creator>
  <cp:lastModifiedBy>Dany</cp:lastModifiedBy>
  <dcterms:modified xsi:type="dcterms:W3CDTF">2026-07-01T03:47:29Z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72E1A76D39B64F1EA129561BB4D179EA</vt:lpwstr>
  </property>
</Properties>
</file>