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8AE58">
      <w:pPr>
        <w:keepNext w:val="0"/>
        <w:keepLines w:val="0"/>
        <w:pageBreakBefore w:val="0"/>
        <w:widowControl/>
        <w:shd w:val="clear" w:color="auto" w:fill="auto"/>
        <w:tabs>
          <w:tab w:val="left" w:pos="426"/>
        </w:tabs>
        <w:kinsoku/>
        <w:wordWrap/>
        <w:overflowPunct/>
        <w:topLinePunct w:val="0"/>
        <w:autoSpaceDE w:val="0"/>
        <w:autoSpaceDN w:val="0"/>
        <w:bidi w:val="0"/>
        <w:adjustRightInd w:val="0"/>
        <w:snapToGrid/>
        <w:spacing w:line="360" w:lineRule="auto"/>
        <w:jc w:val="center"/>
        <w:textAlignment w:val="auto"/>
        <w:outlineLvl w:val="1"/>
        <w:rPr>
          <w:rFonts w:hint="eastAsia" w:ascii="宋体" w:hAnsi="宋体" w:eastAsia="宋体" w:cs="宋体"/>
          <w:color w:val="000000" w:themeColor="text1"/>
          <w:sz w:val="32"/>
          <w:szCs w:val="32"/>
          <w:highlight w:val="none"/>
          <w:lang w:val="zh-CN" w:eastAsia="zh-CN" w:bidi="ar"/>
          <w14:textFill>
            <w14:solidFill>
              <w14:schemeClr w14:val="tx1"/>
            </w14:solidFill>
          </w14:textFill>
        </w:rPr>
      </w:pP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中小企业声明函（货物</w:t>
      </w:r>
      <w:bookmarkStart w:id="0" w:name="_GoBack"/>
      <w:bookmarkEnd w:id="0"/>
      <w:r>
        <w:rPr>
          <w:rFonts w:hint="eastAsia" w:ascii="宋体" w:hAnsi="宋体" w:eastAsia="宋体" w:cs="宋体"/>
          <w:b/>
          <w:bCs/>
          <w:color w:val="000000" w:themeColor="text1"/>
          <w:sz w:val="28"/>
          <w:szCs w:val="28"/>
          <w:highlight w:val="none"/>
          <w:lang w:val="zh-CN" w:eastAsia="zh-CN"/>
          <w14:textFill>
            <w14:solidFill>
              <w14:schemeClr w14:val="tx1"/>
            </w14:solidFill>
          </w14:textFill>
        </w:rPr>
        <w:t>）</w:t>
      </w:r>
    </w:p>
    <w:p w14:paraId="3E3ED340">
      <w:pPr>
        <w:keepNext w:val="0"/>
        <w:keepLines w:val="0"/>
        <w:pageBreakBefore w:val="0"/>
        <w:widowControl w:val="0"/>
        <w:kinsoku/>
        <w:wordWrap/>
        <w:overflowPunct/>
        <w:topLinePunct w:val="0"/>
        <w:autoSpaceDE w:val="0"/>
        <w:autoSpaceDN w:val="0"/>
        <w:bidi w:val="0"/>
        <w:snapToGrid/>
        <w:spacing w:line="360" w:lineRule="auto"/>
        <w:textAlignment w:val="auto"/>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本公司（联合体）郑重声明，根据《政府采购促进中小企业发展管理办法》（财库﹝2020﹞46 号）的规定，本公司（联合体）参加（</w:t>
      </w:r>
      <w:r>
        <w:rPr>
          <w:rFonts w:hint="eastAsia" w:cs="宋体"/>
          <w:color w:val="000000" w:themeColor="text1"/>
          <w:sz w:val="24"/>
          <w:szCs w:val="24"/>
          <w:highlight w:val="none"/>
          <w:lang w:eastAsia="zh-CN" w:bidi="ar"/>
          <w14:textFill>
            <w14:solidFill>
              <w14:schemeClr w14:val="tx1"/>
            </w14:solidFill>
          </w14:textFill>
        </w:rPr>
        <w:t>珠海市香洲</w:t>
      </w:r>
      <w:r>
        <w:rPr>
          <w:rFonts w:hint="eastAsia" w:ascii="宋体" w:hAnsi="宋体" w:eastAsia="宋体" w:cs="宋体"/>
          <w:i w:val="0"/>
          <w:iCs w:val="0"/>
          <w:caps w:val="0"/>
          <w:color w:val="000000"/>
          <w:spacing w:val="0"/>
          <w:sz w:val="24"/>
          <w:szCs w:val="24"/>
          <w:u w:val="none"/>
          <w:shd w:val="clear" w:color="auto" w:fill="FFFFFF"/>
          <w:lang w:eastAsia="zh-CN"/>
        </w:rPr>
        <w:t>区人民医院</w:t>
      </w:r>
      <w:r>
        <w:rPr>
          <w:rFonts w:hint="eastAsia" w:ascii="宋体" w:hAnsi="宋体" w:eastAsia="宋体" w:cs="宋体"/>
          <w:i w:val="0"/>
          <w:iCs w:val="0"/>
          <w:caps w:val="0"/>
          <w:color w:val="000000"/>
          <w:spacing w:val="0"/>
          <w:sz w:val="24"/>
          <w:szCs w:val="24"/>
          <w:u w:val="none"/>
          <w:shd w:val="clear" w:color="auto" w:fill="FFFFFF"/>
        </w:rPr>
        <w:t>）的</w:t>
      </w:r>
      <w:r>
        <w:rPr>
          <w:rFonts w:hint="eastAsia" w:ascii="宋体" w:hAnsi="宋体" w:eastAsia="宋体" w:cs="宋体"/>
          <w:color w:val="000000" w:themeColor="text1"/>
          <w:sz w:val="24"/>
          <w:szCs w:val="24"/>
          <w:highlight w:val="none"/>
          <w:u w:val="single"/>
          <w:lang w:eastAsia="zh-CN" w:bidi="ar"/>
          <w14:textFill>
            <w14:solidFill>
              <w14:schemeClr w14:val="tx1"/>
            </w14:solidFill>
          </w14:textFill>
        </w:rPr>
        <w:t>（珠海市香洲区人民医院七氟丙烷钢瓶充装检测及调试服务应急采购项目</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w:t>
      </w:r>
      <w:r>
        <w:rPr>
          <w:rFonts w:hint="eastAsia" w:ascii="宋体" w:hAnsi="宋体" w:eastAsia="宋体" w:cs="宋体"/>
          <w:i w:val="0"/>
          <w:iCs w:val="0"/>
          <w:caps w:val="0"/>
          <w:color w:val="000000"/>
          <w:spacing w:val="0"/>
          <w:sz w:val="24"/>
          <w:szCs w:val="24"/>
          <w:u w:val="single"/>
          <w:shd w:val="clear" w:color="auto" w:fill="FFFFFF"/>
          <w:lang w:eastAsia="zh-CN"/>
        </w:rPr>
        <w:t>采购活动</w:t>
      </w:r>
      <w:r>
        <w:rPr>
          <w:rFonts w:hint="eastAsia" w:ascii="宋体" w:hAnsi="宋体" w:eastAsia="宋体" w:cs="宋体"/>
          <w:color w:val="000000" w:themeColor="text1"/>
          <w:sz w:val="24"/>
          <w:szCs w:val="24"/>
          <w:highlight w:val="none"/>
          <w:lang w:bidi="ar"/>
          <w14:textFill>
            <w14:solidFill>
              <w14:schemeClr w14:val="tx1"/>
            </w14:solidFill>
          </w14:textFill>
        </w:rPr>
        <w:t xml:space="preserve">，提供的货物全部由符合政策要求的中小企业制造。相关企业（含联合体中的中小企业、签订分包意向协议的中小企业）的具体情况如下： </w:t>
      </w:r>
    </w:p>
    <w:p w14:paraId="7015368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w:t>
      </w:r>
      <w:r>
        <w:rPr>
          <w:rFonts w:hint="eastAsia" w:ascii="宋体" w:hAnsi="宋体" w:eastAsia="宋体" w:cs="宋体"/>
          <w:color w:val="000000" w:themeColor="text1"/>
          <w:sz w:val="24"/>
          <w:szCs w:val="24"/>
          <w:highlight w:val="none"/>
          <w:u w:val="single"/>
          <w:lang w:bidi="ar"/>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bidi="ar"/>
          <w14:textFill>
            <w14:solidFill>
              <w14:schemeClr w14:val="tx1"/>
            </w14:solidFill>
          </w14:textFill>
        </w:rPr>
        <w:t>珠海市香洲区人民医院七氟丙烷钢瓶充装检测及调试服务应急采购项目</w:t>
      </w:r>
      <w:r>
        <w:rPr>
          <w:rFonts w:hint="eastAsia" w:ascii="宋体" w:hAnsi="宋体" w:eastAsia="宋体" w:cs="宋体"/>
          <w:color w:val="000000" w:themeColor="text1"/>
          <w:sz w:val="24"/>
          <w:szCs w:val="24"/>
          <w:highlight w:val="none"/>
          <w:u w:val="single"/>
          <w:lang w:bidi="ar"/>
          <w14:textFill>
            <w14:solidFill>
              <w14:schemeClr w14:val="tx1"/>
            </w14:solidFill>
          </w14:textFill>
        </w:rPr>
        <w:t>）</w:t>
      </w:r>
      <w:r>
        <w:rPr>
          <w:rFonts w:hint="eastAsia" w:ascii="宋体" w:hAnsi="宋体" w:eastAsia="宋体" w:cs="宋体"/>
          <w:color w:val="000000" w:themeColor="text1"/>
          <w:sz w:val="24"/>
          <w:szCs w:val="24"/>
          <w:highlight w:val="none"/>
          <w:lang w:bidi="ar"/>
          <w14:textFill>
            <w14:solidFill>
              <w14:schemeClr w14:val="tx1"/>
            </w14:solidFill>
          </w14:textFill>
        </w:rPr>
        <w:t>，属</w:t>
      </w:r>
      <w:r>
        <w:rPr>
          <w:rFonts w:hint="eastAsia" w:ascii="宋体" w:hAnsi="宋体" w:eastAsia="宋体" w:cs="宋体"/>
          <w:color w:val="000000" w:themeColor="text1"/>
          <w:sz w:val="24"/>
          <w:szCs w:val="24"/>
          <w:highlight w:val="none"/>
          <w:u w:val="single"/>
          <w:lang w:eastAsia="zh-CN" w:bidi="ar"/>
          <w14:textFill>
            <w14:solidFill>
              <w14:schemeClr w14:val="tx1"/>
            </w14:solidFill>
          </w14:textFill>
        </w:rPr>
        <w:t>于（</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其他未列明行业</w:t>
      </w:r>
      <w:r>
        <w:rPr>
          <w:rFonts w:hint="eastAsia" w:ascii="宋体" w:hAnsi="宋体" w:eastAsia="宋体" w:cs="宋体"/>
          <w:color w:val="000000" w:themeColor="text1"/>
          <w:sz w:val="24"/>
          <w:szCs w:val="24"/>
          <w:highlight w:val="none"/>
          <w:u w:val="single"/>
          <w:lang w:eastAsia="zh-CN" w:bidi="ar"/>
          <w14:textFill>
            <w14:solidFill>
              <w14:schemeClr w14:val="tx1"/>
            </w14:solidFill>
          </w14:textFill>
        </w:rPr>
        <w:t>）行</w:t>
      </w:r>
      <w:r>
        <w:rPr>
          <w:rFonts w:hint="eastAsia" w:ascii="宋体" w:hAnsi="宋体" w:eastAsia="宋体" w:cs="宋体"/>
          <w:color w:val="000000" w:themeColor="text1"/>
          <w:sz w:val="24"/>
          <w:szCs w:val="24"/>
          <w:highlight w:val="none"/>
          <w:lang w:bidi="ar"/>
          <w14:textFill>
            <w14:solidFill>
              <w14:schemeClr w14:val="tx1"/>
            </w14:solidFill>
          </w14:textFill>
        </w:rPr>
        <w:t xml:space="preserve">业；制造商为（企业名称），从业人员__________________人，营业收入为__________________万元，资产总额为__________________万元，属于（中型企业、小型企业、微型企业）； </w:t>
      </w:r>
    </w:p>
    <w:p w14:paraId="6A696D6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2.（标的名称），属于（采购文件中明确的所属行业）行业；制造商为（企业名称），从业人员__________________人，营业收入为__________________万元，资产总额为__________________万元，属于（中型企业、小型企业、微型企业）； </w:t>
      </w:r>
    </w:p>
    <w:p w14:paraId="4A383A1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以上企业，不属于大企业的分支机构，不存在控股股东为大企业的情形，也不存在与大企业的负责人为同一人的情形。 </w:t>
      </w:r>
    </w:p>
    <w:p w14:paraId="0836D5F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本企业对上述声明内容的真实性负责。如有虚假，将依法承担相应责任。 </w:t>
      </w:r>
    </w:p>
    <w:p w14:paraId="0D3B2A3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企业名称（盖章）：__________________ </w:t>
      </w:r>
    </w:p>
    <w:p w14:paraId="7145D26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themeColor="text1"/>
          <w:sz w:val="25"/>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日期： 年 月 日 </w:t>
      </w:r>
    </w:p>
    <w:p w14:paraId="29B84939">
      <w:pPr>
        <w:pStyle w:val="2"/>
        <w:keepNext w:val="0"/>
        <w:keepLines w:val="0"/>
        <w:pageBreakBefore w:val="0"/>
        <w:kinsoku/>
        <w:wordWrap/>
        <w:overflowPunct/>
        <w:topLinePunct w:val="0"/>
        <w:bidi w:val="0"/>
        <w:adjustRightInd/>
        <w:snapToGrid/>
        <w:spacing w:before="1"/>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p w14:paraId="5355DA3F">
      <w:pPr>
        <w:pStyle w:val="2"/>
        <w:keepNext w:val="0"/>
        <w:keepLines w:val="0"/>
        <w:pageBreakBefore w:val="0"/>
        <w:kinsoku/>
        <w:wordWrap/>
        <w:overflowPunct/>
        <w:topLinePunct w:val="0"/>
        <w:bidi w:val="0"/>
        <w:adjustRightInd/>
        <w:snapToGrid/>
        <w:spacing w:before="160" w:line="364" w:lineRule="auto"/>
        <w:ind w:right="625" w:firstLine="480" w:firstLineChars="20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spacing w:val="-8"/>
          <w:highlight w:val="none"/>
          <w14:textFill>
            <w14:solidFill>
              <w14:schemeClr w14:val="tx1"/>
            </w14:solidFill>
          </w14:textFill>
        </w:rPr>
        <w:t>、从业人员、营业收入、资产总额填报上一年度数据，无上一年度数据的成立企业可不填报。</w:t>
      </w:r>
    </w:p>
    <w:p w14:paraId="7BB0BC07">
      <w:pPr>
        <w:pStyle w:val="2"/>
        <w:keepNext w:val="0"/>
        <w:keepLines w:val="0"/>
        <w:pageBreakBefore w:val="0"/>
        <w:kinsoku/>
        <w:wordWrap/>
        <w:overflowPunct/>
        <w:topLinePunct w:val="0"/>
        <w:bidi w:val="0"/>
        <w:adjustRightInd/>
        <w:snapToGrid/>
        <w:spacing w:before="2" w:line="364" w:lineRule="auto"/>
        <w:ind w:right="625" w:firstLine="480" w:firstLineChars="200"/>
        <w:jc w:val="both"/>
        <w:textAlignment w:val="auto"/>
        <w:outlineLvl w:val="9"/>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spacing w:val="-7"/>
          <w:highlight w:val="none"/>
          <w14:textFill>
            <w14:solidFill>
              <w14:schemeClr w14:val="tx1"/>
            </w14:solidFill>
          </w14:textFill>
        </w:rPr>
        <w:t>、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84B25"/>
    <w:rsid w:val="01C012ED"/>
    <w:rsid w:val="037B670C"/>
    <w:rsid w:val="03CD394B"/>
    <w:rsid w:val="08AF7AC3"/>
    <w:rsid w:val="0CDB32BA"/>
    <w:rsid w:val="0D475DD6"/>
    <w:rsid w:val="0D4B2C6F"/>
    <w:rsid w:val="0E715E49"/>
    <w:rsid w:val="14965B7F"/>
    <w:rsid w:val="24D84B25"/>
    <w:rsid w:val="38DC2435"/>
    <w:rsid w:val="3FD32444"/>
    <w:rsid w:val="46547170"/>
    <w:rsid w:val="466C009A"/>
    <w:rsid w:val="50F85BE5"/>
    <w:rsid w:val="51AA7C07"/>
    <w:rsid w:val="559A162B"/>
    <w:rsid w:val="577B5E13"/>
    <w:rsid w:val="5AF74FAD"/>
    <w:rsid w:val="5C56592D"/>
    <w:rsid w:val="681B4E10"/>
    <w:rsid w:val="69203283"/>
    <w:rsid w:val="6D3D3C3A"/>
    <w:rsid w:val="702B4594"/>
    <w:rsid w:val="74F636CF"/>
    <w:rsid w:val="78804405"/>
    <w:rsid w:val="7AF30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629</Words>
  <Characters>754</Characters>
  <Lines>0</Lines>
  <Paragraphs>0</Paragraphs>
  <TotalTime>0</TotalTime>
  <ScaleCrop>false</ScaleCrop>
  <LinksUpToDate>false</LinksUpToDate>
  <CharactersWithSpaces>765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2025-04-10T02:37:00Z</dcterms:created>
  <dc:creator>明</dc:creator>
  <cp:lastModifiedBy>admin</cp:lastModifiedBy>
  <dcterms:modified xsi:type="dcterms:W3CDTF">2026-07-01T09:09:28Z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DFB934C1FB5F43BFA9975B55C277A3B9_11</vt:lpwstr>
  </property>
  <property fmtid="{D5CDD505-2E9C-101B-9397-08002B2CF9AE}" pid="4" name="KSOTemplateDocerSaveRecord">
    <vt:lpwstr>eyJoZGlkIjoiNGY5ZjdlYWQ0YzJiOGExOGIwZTQ3NDczNzM4MGNjYmUiLCJ1c2VySWQiOiIxNDExNDQyOTkyIn0=</vt:lpwstr>
  </property>
</Properties>
</file>